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2990D" w14:textId="3E02D1D3" w:rsidR="00E506EF" w:rsidRPr="000C3957" w:rsidRDefault="007E006E">
      <w:pPr>
        <w:rPr>
          <w:rFonts w:asciiTheme="majorHAnsi" w:hAnsiTheme="majorHAnsi" w:cstheme="majorHAnsi"/>
          <w:i/>
          <w:color w:val="9B2341" w:themeColor="accent1"/>
          <w:sz w:val="28"/>
          <w:lang w:val="en-US"/>
        </w:rPr>
      </w:pPr>
      <w:r w:rsidRPr="000C3957">
        <w:rPr>
          <w:rFonts w:asciiTheme="majorHAnsi" w:hAnsiTheme="majorHAnsi" w:cstheme="majorHAnsi"/>
          <w:color w:val="9B2341" w:themeColor="accent1"/>
          <w:sz w:val="28"/>
          <w:lang w:val="en-US"/>
        </w:rPr>
        <w:t xml:space="preserve">Ethical </w:t>
      </w:r>
      <w:r w:rsidR="00A352D0" w:rsidRPr="000C3957">
        <w:rPr>
          <w:rFonts w:asciiTheme="majorHAnsi" w:hAnsiTheme="majorHAnsi" w:cstheme="majorHAnsi"/>
          <w:color w:val="9B2341" w:themeColor="accent1"/>
          <w:sz w:val="28"/>
          <w:lang w:val="en-US"/>
        </w:rPr>
        <w:t>Checklist for your project</w:t>
      </w:r>
    </w:p>
    <w:p w14:paraId="78A6603B" w14:textId="3ED4A19F" w:rsidR="00A352D0" w:rsidRPr="000C3957" w:rsidRDefault="00A352D0" w:rsidP="00A352D0">
      <w:pPr>
        <w:jc w:val="both"/>
        <w:rPr>
          <w:rFonts w:cstheme="minorHAnsi"/>
          <w:lang w:val="en-US"/>
        </w:rPr>
      </w:pPr>
      <w:r w:rsidRPr="000C3957">
        <w:rPr>
          <w:rFonts w:cstheme="minorHAnsi"/>
          <w:lang w:val="en-US"/>
        </w:rPr>
        <w:t>The following list provides you with the summary of the main criteria your research project should fulfill from the very outset. Beyond this list, we strongly encourage you to reflect on the particular ethical and social impacts of your research project from the very beginning, in particular with respect to methodological design you apply, the modes of data collection as well as aspects of the use of your results by third parties.  For further questions contact Ethical commission of IHS.</w:t>
      </w:r>
    </w:p>
    <w:p w14:paraId="23214059" w14:textId="77777777" w:rsidR="007E006E" w:rsidRPr="000C3957" w:rsidRDefault="007E006E" w:rsidP="000C3957">
      <w:pPr>
        <w:spacing w:line="240" w:lineRule="auto"/>
        <w:jc w:val="both"/>
        <w:rPr>
          <w:rFonts w:cstheme="minorHAnsi"/>
          <w:i/>
          <w:lang w:val="en-US"/>
        </w:rPr>
      </w:pPr>
    </w:p>
    <w:p w14:paraId="77C5FAB6" w14:textId="77777777" w:rsidR="00A352D0" w:rsidRPr="000C3957" w:rsidRDefault="00A352D0" w:rsidP="000C3957">
      <w:pPr>
        <w:pStyle w:val="ListParagraph"/>
        <w:numPr>
          <w:ilvl w:val="0"/>
          <w:numId w:val="1"/>
        </w:numPr>
        <w:ind w:left="360"/>
        <w:rPr>
          <w:rFonts w:cstheme="minorHAnsi"/>
          <w:b/>
          <w:u w:val="single"/>
          <w:lang w:val="en-US"/>
        </w:rPr>
      </w:pPr>
      <w:r w:rsidRPr="000C3957">
        <w:rPr>
          <w:rFonts w:cstheme="minorHAnsi"/>
          <w:b/>
          <w:u w:val="single"/>
          <w:lang w:val="en-US"/>
        </w:rPr>
        <w:t xml:space="preserve">Make sure your project is GDPR conform   </w:t>
      </w:r>
      <w:sdt>
        <w:sdtPr>
          <w:rPr>
            <w:rFonts w:cstheme="minorHAnsi"/>
            <w:b/>
            <w:u w:val="single"/>
            <w:lang w:val="en-US"/>
          </w:rPr>
          <w:id w:val="-290292297"/>
          <w14:checkbox>
            <w14:checked w14:val="0"/>
            <w14:checkedState w14:val="2612" w14:font="MS Gothic"/>
            <w14:uncheckedState w14:val="2610" w14:font="MS Gothic"/>
          </w14:checkbox>
        </w:sdtPr>
        <w:sdtEndPr/>
        <w:sdtContent>
          <w:r w:rsidRPr="000C3957">
            <w:rPr>
              <w:rFonts w:ascii="Segoe UI Symbol" w:eastAsia="MS Gothic" w:hAnsi="Segoe UI Symbol" w:cs="Segoe UI Symbol"/>
              <w:b/>
              <w:u w:val="single"/>
              <w:lang w:val="en-US"/>
            </w:rPr>
            <w:t>☐</w:t>
          </w:r>
        </w:sdtContent>
      </w:sdt>
    </w:p>
    <w:p w14:paraId="6AD7E701" w14:textId="77777777" w:rsidR="00A352D0" w:rsidRPr="000C3957" w:rsidRDefault="00A352D0" w:rsidP="000C3957">
      <w:pPr>
        <w:pStyle w:val="ListParagraph"/>
        <w:ind w:left="360"/>
        <w:rPr>
          <w:rFonts w:cstheme="minorHAnsi"/>
          <w:b/>
          <w:bCs/>
          <w:u w:val="single"/>
          <w:lang w:val="en-US"/>
        </w:rPr>
      </w:pPr>
    </w:p>
    <w:p w14:paraId="0AAB6C95" w14:textId="77777777" w:rsidR="00A352D0" w:rsidRPr="000C3957" w:rsidRDefault="00A352D0" w:rsidP="000C3957">
      <w:pPr>
        <w:pStyle w:val="ListParagraph"/>
        <w:numPr>
          <w:ilvl w:val="0"/>
          <w:numId w:val="1"/>
        </w:numPr>
        <w:ind w:left="360"/>
        <w:rPr>
          <w:rFonts w:cstheme="minorHAnsi"/>
          <w:b/>
          <w:bCs/>
          <w:u w:val="single"/>
          <w:lang w:val="en-US"/>
        </w:rPr>
      </w:pPr>
      <w:r w:rsidRPr="000C3957">
        <w:rPr>
          <w:rFonts w:cstheme="minorHAnsi"/>
          <w:b/>
          <w:bCs/>
          <w:u w:val="single"/>
          <w:lang w:val="en-US"/>
        </w:rPr>
        <w:t>Availability of research results</w:t>
      </w:r>
    </w:p>
    <w:p w14:paraId="6D713A89" w14:textId="0429B3BD" w:rsidR="00A352D0" w:rsidRPr="000C3957" w:rsidRDefault="000C3957" w:rsidP="000C3957">
      <w:pPr>
        <w:pStyle w:val="ListParagraph"/>
        <w:numPr>
          <w:ilvl w:val="1"/>
          <w:numId w:val="1"/>
        </w:numPr>
        <w:ind w:left="1080"/>
        <w:rPr>
          <w:rFonts w:cstheme="minorHAnsi"/>
          <w:lang w:val="en-US"/>
        </w:rPr>
      </w:pPr>
      <w:sdt>
        <w:sdtPr>
          <w:rPr>
            <w:rFonts w:cstheme="minorHAnsi"/>
            <w:lang w:val="en-US"/>
          </w:rPr>
          <w:id w:val="-1091241002"/>
          <w14:checkbox>
            <w14:checked w14:val="0"/>
            <w14:checkedState w14:val="2612" w14:font="MS Gothic"/>
            <w14:uncheckedState w14:val="2610" w14:font="MS Gothic"/>
          </w14:checkbox>
        </w:sdtPr>
        <w:sdtEndPr/>
        <w:sdtContent>
          <w:r w:rsidR="00A352D0" w:rsidRPr="000C3957">
            <w:rPr>
              <w:rFonts w:ascii="Segoe UI Symbol" w:eastAsia="MS Gothic" w:hAnsi="Segoe UI Symbol" w:cs="Segoe UI Symbol"/>
              <w:lang w:val="en-US"/>
            </w:rPr>
            <w:t>☐</w:t>
          </w:r>
        </w:sdtContent>
      </w:sdt>
      <w:r w:rsidR="00A352D0" w:rsidRPr="000C3957">
        <w:rPr>
          <w:rFonts w:cstheme="minorHAnsi"/>
          <w:lang w:val="en-US"/>
        </w:rPr>
        <w:t xml:space="preserve"> Fully available results (in form of publication, final report, mid-term report available on the project website / IHS repository)</w:t>
      </w:r>
    </w:p>
    <w:p w14:paraId="2BDF92A1" w14:textId="77777777" w:rsidR="00A352D0" w:rsidRPr="000C3957" w:rsidRDefault="000C3957" w:rsidP="000C3957">
      <w:pPr>
        <w:pStyle w:val="ListParagraph"/>
        <w:numPr>
          <w:ilvl w:val="1"/>
          <w:numId w:val="1"/>
        </w:numPr>
        <w:ind w:left="1080"/>
        <w:rPr>
          <w:rFonts w:cstheme="minorHAnsi"/>
          <w:lang w:val="en-US"/>
        </w:rPr>
      </w:pPr>
      <w:sdt>
        <w:sdtPr>
          <w:rPr>
            <w:rFonts w:cstheme="minorHAnsi"/>
            <w:lang w:val="en-US"/>
          </w:rPr>
          <w:id w:val="-44307595"/>
          <w14:checkbox>
            <w14:checked w14:val="0"/>
            <w14:checkedState w14:val="2612" w14:font="MS Gothic"/>
            <w14:uncheckedState w14:val="2610" w14:font="MS Gothic"/>
          </w14:checkbox>
        </w:sdtPr>
        <w:sdtEndPr/>
        <w:sdtContent>
          <w:r w:rsidR="00A352D0" w:rsidRPr="000C3957">
            <w:rPr>
              <w:rFonts w:ascii="Segoe UI Symbol" w:eastAsia="MS Gothic" w:hAnsi="Segoe UI Symbol" w:cs="Segoe UI Symbol"/>
              <w:lang w:val="en-US"/>
            </w:rPr>
            <w:t>☐</w:t>
          </w:r>
        </w:sdtContent>
      </w:sdt>
      <w:r w:rsidR="00A352D0" w:rsidRPr="000C3957">
        <w:rPr>
          <w:rFonts w:cstheme="minorHAnsi"/>
          <w:lang w:val="en-US"/>
        </w:rPr>
        <w:t xml:space="preserve"> Partly available</w:t>
      </w:r>
    </w:p>
    <w:p w14:paraId="3B0903E1" w14:textId="77777777" w:rsidR="00A352D0" w:rsidRPr="000C3957" w:rsidRDefault="000C3957" w:rsidP="000C3957">
      <w:pPr>
        <w:pStyle w:val="ListParagraph"/>
        <w:numPr>
          <w:ilvl w:val="1"/>
          <w:numId w:val="1"/>
        </w:numPr>
        <w:ind w:left="1080"/>
        <w:rPr>
          <w:rFonts w:cstheme="minorHAnsi"/>
          <w:lang w:val="en-US"/>
        </w:rPr>
      </w:pPr>
      <w:sdt>
        <w:sdtPr>
          <w:rPr>
            <w:rFonts w:cstheme="minorHAnsi"/>
            <w:lang w:val="en-US"/>
          </w:rPr>
          <w:id w:val="1290551305"/>
          <w14:checkbox>
            <w14:checked w14:val="0"/>
            <w14:checkedState w14:val="2612" w14:font="MS Gothic"/>
            <w14:uncheckedState w14:val="2610" w14:font="MS Gothic"/>
          </w14:checkbox>
        </w:sdtPr>
        <w:sdtEndPr/>
        <w:sdtContent>
          <w:r w:rsidR="00A352D0" w:rsidRPr="000C3957">
            <w:rPr>
              <w:rFonts w:ascii="Segoe UI Symbol" w:eastAsia="MS Gothic" w:hAnsi="Segoe UI Symbol" w:cs="Segoe UI Symbol"/>
              <w:lang w:val="en-US"/>
            </w:rPr>
            <w:t>☐</w:t>
          </w:r>
        </w:sdtContent>
      </w:sdt>
      <w:r w:rsidR="00A352D0" w:rsidRPr="000C3957">
        <w:rPr>
          <w:rFonts w:cstheme="minorHAnsi"/>
          <w:lang w:val="en-US"/>
        </w:rPr>
        <w:t xml:space="preserve"> Unavailable</w:t>
      </w:r>
    </w:p>
    <w:p w14:paraId="63E69CF6" w14:textId="77777777" w:rsidR="00A352D0" w:rsidRPr="000C3957" w:rsidRDefault="000C3957" w:rsidP="000C3957">
      <w:pPr>
        <w:pStyle w:val="ListParagraph"/>
        <w:numPr>
          <w:ilvl w:val="1"/>
          <w:numId w:val="1"/>
        </w:numPr>
        <w:ind w:left="1080"/>
        <w:rPr>
          <w:rFonts w:cstheme="minorHAnsi"/>
          <w:lang w:val="en-US"/>
        </w:rPr>
      </w:pPr>
      <w:sdt>
        <w:sdtPr>
          <w:rPr>
            <w:rFonts w:cstheme="minorHAnsi"/>
            <w:lang w:val="en-US"/>
          </w:rPr>
          <w:id w:val="1372881678"/>
          <w14:checkbox>
            <w14:checked w14:val="0"/>
            <w14:checkedState w14:val="2612" w14:font="MS Gothic"/>
            <w14:uncheckedState w14:val="2610" w14:font="MS Gothic"/>
          </w14:checkbox>
        </w:sdtPr>
        <w:sdtEndPr/>
        <w:sdtContent>
          <w:r w:rsidR="00A352D0" w:rsidRPr="000C3957">
            <w:rPr>
              <w:rFonts w:ascii="Segoe UI Symbol" w:eastAsia="MS Gothic" w:hAnsi="Segoe UI Symbol" w:cs="Segoe UI Symbol"/>
              <w:lang w:val="en-US"/>
            </w:rPr>
            <w:t>☐</w:t>
          </w:r>
        </w:sdtContent>
      </w:sdt>
      <w:r w:rsidR="00A352D0" w:rsidRPr="000C3957">
        <w:rPr>
          <w:rFonts w:cstheme="minorHAnsi"/>
          <w:lang w:val="en-US"/>
        </w:rPr>
        <w:t xml:space="preserve"> not decided yet</w:t>
      </w:r>
    </w:p>
    <w:p w14:paraId="21207B7C" w14:textId="77777777" w:rsidR="00A352D0" w:rsidRPr="000C3957" w:rsidRDefault="00A352D0" w:rsidP="000C3957">
      <w:pPr>
        <w:ind w:left="168"/>
        <w:rPr>
          <w:rFonts w:cstheme="minorHAnsi"/>
          <w:b/>
          <w:lang w:val="en-US"/>
        </w:rPr>
      </w:pPr>
      <w:r w:rsidRPr="000C3957">
        <w:rPr>
          <w:rFonts w:cstheme="minorHAnsi"/>
          <w:b/>
          <w:lang w:val="en-US"/>
        </w:rPr>
        <w:t>If B, C or D  is applicable contact EK</w:t>
      </w:r>
    </w:p>
    <w:p w14:paraId="42BFB117" w14:textId="77777777" w:rsidR="00A352D0" w:rsidRPr="000C3957" w:rsidRDefault="00A352D0" w:rsidP="000C3957">
      <w:pPr>
        <w:pStyle w:val="ListParagraph"/>
        <w:ind w:left="180"/>
        <w:rPr>
          <w:rFonts w:cstheme="minorHAnsi"/>
          <w:b/>
          <w:bCs/>
          <w:u w:val="single"/>
          <w:lang w:val="en-US"/>
        </w:rPr>
      </w:pPr>
    </w:p>
    <w:p w14:paraId="533616E3" w14:textId="280EF51D" w:rsidR="00E506EF" w:rsidRPr="000C3957" w:rsidRDefault="00E506EF" w:rsidP="000C3957">
      <w:pPr>
        <w:pStyle w:val="ListParagraph"/>
        <w:numPr>
          <w:ilvl w:val="0"/>
          <w:numId w:val="1"/>
        </w:numPr>
        <w:ind w:left="360"/>
        <w:rPr>
          <w:rFonts w:cstheme="minorHAnsi"/>
          <w:b/>
          <w:bCs/>
          <w:u w:val="single"/>
          <w:lang w:val="en-US"/>
        </w:rPr>
      </w:pPr>
      <w:r w:rsidRPr="000C3957">
        <w:rPr>
          <w:rFonts w:cstheme="minorHAnsi"/>
          <w:b/>
          <w:bCs/>
          <w:u w:val="single"/>
          <w:lang w:val="en-US"/>
        </w:rPr>
        <w:t>Does your research project involve human participants?</w:t>
      </w:r>
    </w:p>
    <w:p w14:paraId="5D18D99B" w14:textId="77777777" w:rsidR="00DF33FD" w:rsidRPr="000C3957" w:rsidRDefault="00DF33FD" w:rsidP="000C3957">
      <w:pPr>
        <w:pStyle w:val="ListParagraph"/>
        <w:ind w:left="360"/>
        <w:rPr>
          <w:rFonts w:cstheme="minorHAnsi"/>
          <w:lang w:val="en-US"/>
        </w:rPr>
      </w:pPr>
    </w:p>
    <w:p w14:paraId="1D60F2AA" w14:textId="08684181" w:rsidR="00DF33FD" w:rsidRPr="000C3957" w:rsidRDefault="000C3957" w:rsidP="000C3957">
      <w:pPr>
        <w:pStyle w:val="ListParagraph"/>
        <w:ind w:left="360"/>
        <w:rPr>
          <w:rFonts w:cstheme="minorHAnsi"/>
          <w:lang w:val="en-US"/>
        </w:rPr>
      </w:pPr>
      <w:sdt>
        <w:sdtPr>
          <w:rPr>
            <w:rFonts w:cstheme="minorHAnsi"/>
            <w:lang w:val="en-US"/>
          </w:rPr>
          <w:id w:val="662445801"/>
          <w14:checkbox>
            <w14:checked w14:val="0"/>
            <w14:checkedState w14:val="2612" w14:font="MS Gothic"/>
            <w14:uncheckedState w14:val="2610" w14:font="MS Gothic"/>
          </w14:checkbox>
        </w:sdtPr>
        <w:sdtEndPr/>
        <w:sdtContent>
          <w:r w:rsidR="00A352D0" w:rsidRPr="000C3957">
            <w:rPr>
              <w:rFonts w:ascii="Segoe UI Symbol" w:eastAsia="MS Gothic" w:hAnsi="Segoe UI Symbol" w:cs="Segoe UI Symbol"/>
              <w:lang w:val="en-US"/>
            </w:rPr>
            <w:t>☐</w:t>
          </w:r>
        </w:sdtContent>
      </w:sdt>
      <w:r w:rsidR="00A352D0" w:rsidRPr="000C3957">
        <w:rPr>
          <w:rFonts w:cstheme="minorHAnsi"/>
          <w:lang w:val="en-US"/>
        </w:rPr>
        <w:t xml:space="preserve"> </w:t>
      </w:r>
      <w:r w:rsidR="00DF33FD" w:rsidRPr="000C3957">
        <w:rPr>
          <w:rFonts w:cstheme="minorHAnsi"/>
          <w:lang w:val="en-US"/>
        </w:rPr>
        <w:t>YES</w:t>
      </w:r>
    </w:p>
    <w:p w14:paraId="200E69E2" w14:textId="77777777" w:rsidR="00A352D0" w:rsidRPr="000C3957" w:rsidRDefault="00A352D0" w:rsidP="000C3957">
      <w:pPr>
        <w:pStyle w:val="ListParagraph"/>
        <w:ind w:left="360"/>
        <w:rPr>
          <w:rFonts w:cstheme="minorHAnsi"/>
          <w:lang w:val="en-US"/>
        </w:rPr>
      </w:pPr>
    </w:p>
    <w:p w14:paraId="2B4A380E" w14:textId="1DF66BA4" w:rsidR="00DF33FD" w:rsidRPr="000C3957" w:rsidRDefault="000C3957" w:rsidP="000C3957">
      <w:pPr>
        <w:pStyle w:val="ListParagraph"/>
        <w:ind w:left="360"/>
        <w:rPr>
          <w:rFonts w:cstheme="minorHAnsi"/>
          <w:lang w:val="en-US"/>
        </w:rPr>
      </w:pPr>
      <w:sdt>
        <w:sdtPr>
          <w:rPr>
            <w:rFonts w:cstheme="minorHAnsi"/>
            <w:lang w:val="en-US"/>
          </w:rPr>
          <w:id w:val="-736320524"/>
          <w14:checkbox>
            <w14:checked w14:val="0"/>
            <w14:checkedState w14:val="2612" w14:font="MS Gothic"/>
            <w14:uncheckedState w14:val="2610" w14:font="MS Gothic"/>
          </w14:checkbox>
        </w:sdtPr>
        <w:sdtEndPr/>
        <w:sdtContent>
          <w:r w:rsidR="00A352D0" w:rsidRPr="000C3957">
            <w:rPr>
              <w:rFonts w:ascii="Segoe UI Symbol" w:eastAsia="MS Gothic" w:hAnsi="Segoe UI Symbol" w:cs="Segoe UI Symbol"/>
              <w:lang w:val="en-US"/>
            </w:rPr>
            <w:t>☐</w:t>
          </w:r>
        </w:sdtContent>
      </w:sdt>
      <w:r w:rsidR="00DF33FD" w:rsidRPr="000C3957">
        <w:rPr>
          <w:rFonts w:cstheme="minorHAnsi"/>
          <w:lang w:val="en-US"/>
        </w:rPr>
        <w:t>NO</w:t>
      </w:r>
    </w:p>
    <w:p w14:paraId="3E74E722" w14:textId="77777777" w:rsidR="000926B9" w:rsidRPr="000C3957" w:rsidRDefault="000926B9" w:rsidP="000C3957">
      <w:pPr>
        <w:pStyle w:val="ListParagraph"/>
        <w:ind w:left="360"/>
        <w:rPr>
          <w:rFonts w:cstheme="minorHAnsi"/>
          <w:lang w:val="en-US"/>
        </w:rPr>
      </w:pPr>
    </w:p>
    <w:p w14:paraId="2BCBC896" w14:textId="24E34904" w:rsidR="00DF33FD" w:rsidRPr="000C3957" w:rsidRDefault="007C7583" w:rsidP="000C3957">
      <w:pPr>
        <w:pStyle w:val="ListParagraph"/>
        <w:ind w:left="360"/>
        <w:rPr>
          <w:rFonts w:cstheme="minorHAnsi"/>
          <w:lang w:val="en-US"/>
        </w:rPr>
      </w:pPr>
      <w:r w:rsidRPr="000C3957">
        <w:rPr>
          <w:rFonts w:cstheme="minorHAnsi"/>
          <w:lang w:val="en-US"/>
        </w:rPr>
        <w:t xml:space="preserve">If YES : </w:t>
      </w:r>
    </w:p>
    <w:p w14:paraId="6029970F" w14:textId="77777777" w:rsidR="00A352D0" w:rsidRPr="000C3957" w:rsidRDefault="00A352D0" w:rsidP="000C3957">
      <w:pPr>
        <w:pStyle w:val="ListParagraph"/>
        <w:ind w:left="360"/>
        <w:rPr>
          <w:rFonts w:cstheme="minorHAnsi"/>
          <w:lang w:val="en-US"/>
        </w:rPr>
      </w:pPr>
    </w:p>
    <w:p w14:paraId="19FAF9F3" w14:textId="1BE44FCF" w:rsidR="00A352D0" w:rsidRPr="000C3957" w:rsidRDefault="00DF33FD" w:rsidP="000C3957">
      <w:pPr>
        <w:pStyle w:val="ListParagraph"/>
        <w:numPr>
          <w:ilvl w:val="1"/>
          <w:numId w:val="1"/>
        </w:numPr>
        <w:ind w:left="360"/>
        <w:rPr>
          <w:rFonts w:cstheme="minorHAnsi"/>
          <w:lang w:val="en-US"/>
        </w:rPr>
      </w:pPr>
      <w:r w:rsidRPr="000C3957">
        <w:rPr>
          <w:rFonts w:cstheme="minorHAnsi"/>
          <w:lang w:val="en-US"/>
        </w:rPr>
        <w:t xml:space="preserve">Are they volunteers for social or human sciences research? </w:t>
      </w:r>
    </w:p>
    <w:p w14:paraId="20D67AF6" w14:textId="77777777" w:rsidR="00FE26FA" w:rsidRPr="000C3957" w:rsidRDefault="00FE26FA" w:rsidP="000C3957">
      <w:pPr>
        <w:pStyle w:val="ListParagraph"/>
        <w:ind w:left="360"/>
        <w:rPr>
          <w:rFonts w:cstheme="minorHAnsi"/>
          <w:lang w:val="en-US"/>
        </w:rPr>
      </w:pPr>
    </w:p>
    <w:p w14:paraId="43DAE64D" w14:textId="3E9637C0" w:rsidR="007C7583" w:rsidRPr="000C3957" w:rsidRDefault="000C3957" w:rsidP="000C3957">
      <w:pPr>
        <w:pStyle w:val="ListParagraph"/>
        <w:ind w:left="360"/>
        <w:rPr>
          <w:rFonts w:cstheme="minorHAnsi"/>
          <w:lang w:val="en-US"/>
        </w:rPr>
      </w:pPr>
      <w:sdt>
        <w:sdtPr>
          <w:rPr>
            <w:rFonts w:cstheme="minorHAnsi"/>
            <w:lang w:val="en-US"/>
          </w:rPr>
          <w:id w:val="-1317334625"/>
          <w14:checkbox>
            <w14:checked w14:val="0"/>
            <w14:checkedState w14:val="2612" w14:font="MS Gothic"/>
            <w14:uncheckedState w14:val="2610" w14:font="MS Gothic"/>
          </w14:checkbox>
        </w:sdtPr>
        <w:sdtEndPr/>
        <w:sdtContent>
          <w:r w:rsidR="00A352D0" w:rsidRPr="000C3957">
            <w:rPr>
              <w:rFonts w:ascii="Segoe UI Symbol" w:eastAsia="MS Gothic" w:hAnsi="Segoe UI Symbol" w:cs="Segoe UI Symbol"/>
              <w:lang w:val="en-US"/>
            </w:rPr>
            <w:t>☐</w:t>
          </w:r>
        </w:sdtContent>
      </w:sdt>
      <w:r w:rsidR="007C7583" w:rsidRPr="000C3957">
        <w:rPr>
          <w:rFonts w:cstheme="minorHAnsi"/>
          <w:lang w:val="en-US"/>
        </w:rPr>
        <w:t xml:space="preserve">YES </w:t>
      </w:r>
      <w:sdt>
        <w:sdtPr>
          <w:rPr>
            <w:rFonts w:cstheme="minorHAnsi"/>
            <w:lang w:val="en-US"/>
          </w:rPr>
          <w:id w:val="2044559385"/>
          <w14:checkbox>
            <w14:checked w14:val="0"/>
            <w14:checkedState w14:val="2612" w14:font="MS Gothic"/>
            <w14:uncheckedState w14:val="2610" w14:font="MS Gothic"/>
          </w14:checkbox>
        </w:sdtPr>
        <w:sdtEndPr/>
        <w:sdtContent>
          <w:r w:rsidR="00A352D0" w:rsidRPr="000C3957">
            <w:rPr>
              <w:rFonts w:ascii="Segoe UI Symbol" w:eastAsia="MS Gothic" w:hAnsi="Segoe UI Symbol" w:cs="Segoe UI Symbol"/>
              <w:lang w:val="en-US"/>
            </w:rPr>
            <w:t>☐</w:t>
          </w:r>
        </w:sdtContent>
      </w:sdt>
      <w:r w:rsidR="007C7583" w:rsidRPr="000C3957">
        <w:rPr>
          <w:rFonts w:cstheme="minorHAnsi"/>
          <w:lang w:val="en-US"/>
        </w:rPr>
        <w:t xml:space="preserve">  NO</w:t>
      </w:r>
    </w:p>
    <w:p w14:paraId="0E85DA39" w14:textId="77777777" w:rsidR="00A352D0" w:rsidRPr="000C3957" w:rsidRDefault="00A352D0" w:rsidP="000C3957">
      <w:pPr>
        <w:pStyle w:val="ListParagraph"/>
        <w:ind w:left="360"/>
        <w:rPr>
          <w:rFonts w:cstheme="minorHAnsi"/>
          <w:lang w:val="en-US"/>
        </w:rPr>
      </w:pPr>
    </w:p>
    <w:p w14:paraId="3FC20093" w14:textId="36419F37" w:rsidR="00DF33FD" w:rsidRPr="000C3957" w:rsidRDefault="00C7790B" w:rsidP="000C3957">
      <w:pPr>
        <w:pStyle w:val="ListParagraph"/>
        <w:ind w:left="360"/>
        <w:rPr>
          <w:rFonts w:cstheme="minorHAnsi"/>
          <w:lang w:val="en-US"/>
        </w:rPr>
      </w:pPr>
      <w:r w:rsidRPr="000C3957">
        <w:rPr>
          <w:rFonts w:cstheme="minorHAnsi"/>
          <w:lang w:val="en-US"/>
        </w:rPr>
        <w:t>I</w:t>
      </w:r>
      <w:r w:rsidR="00DF33FD" w:rsidRPr="000C3957">
        <w:rPr>
          <w:rFonts w:cstheme="minorHAnsi"/>
          <w:lang w:val="en-US"/>
        </w:rPr>
        <w:t xml:space="preserve">f yes, </w:t>
      </w:r>
      <w:r w:rsidR="00197202" w:rsidRPr="000C3957">
        <w:rPr>
          <w:rFonts w:cstheme="minorHAnsi"/>
          <w:lang w:val="en-US"/>
        </w:rPr>
        <w:t>describe</w:t>
      </w:r>
      <w:r w:rsidR="00DF33FD" w:rsidRPr="000C3957">
        <w:rPr>
          <w:rFonts w:cstheme="minorHAnsi"/>
          <w:lang w:val="en-US"/>
        </w:rPr>
        <w:t xml:space="preserve"> the recruitment, inclusion and exclusion criteria and informed consent procedures</w:t>
      </w:r>
      <w:r w:rsidRPr="000C3957">
        <w:rPr>
          <w:rFonts w:cstheme="minorHAnsi"/>
          <w:lang w:val="en-US"/>
        </w:rPr>
        <w:t>.</w:t>
      </w:r>
      <w:r w:rsidR="00B05FDE" w:rsidRPr="000C3957">
        <w:rPr>
          <w:rFonts w:cstheme="minorHAnsi"/>
          <w:lang w:val="en-US"/>
        </w:rPr>
        <w:t xml:space="preserve"> These must demonstrate appropriate efforts to ensure fully informed understanding of the implications of participation</w:t>
      </w:r>
      <w:r w:rsidRPr="000C3957">
        <w:rPr>
          <w:rFonts w:cstheme="minorHAnsi"/>
          <w:lang w:val="en-US"/>
        </w:rPr>
        <w:t>.</w:t>
      </w:r>
    </w:p>
    <w:p w14:paraId="109CD0C3" w14:textId="2F8B403F" w:rsidR="007C7583" w:rsidRPr="000C3957" w:rsidRDefault="007C7583" w:rsidP="000C3957">
      <w:pPr>
        <w:pStyle w:val="ListParagraph"/>
        <w:ind w:left="360"/>
        <w:rPr>
          <w:rFonts w:cstheme="minorHAnsi"/>
          <w:lang w:val="en-US"/>
        </w:rPr>
      </w:pPr>
      <w:r w:rsidRPr="000C3957">
        <w:rPr>
          <w:rFonts w:cstheme="minorHAnsi"/>
          <w:lang w:val="en-US"/>
        </w:rPr>
        <w:t>………………………………………………………………………………………………………………………………………………………………………………………………………………………………………………………………………………………………………………………………………………………………………………………………………………………………………………………………………………………………………………………………………………………………………………………………………………………………………………………………………………………………………………………………….</w:t>
      </w:r>
    </w:p>
    <w:p w14:paraId="6B0175A5" w14:textId="77777777" w:rsidR="007C7583" w:rsidRPr="000C3957" w:rsidRDefault="007C7583" w:rsidP="000C3957">
      <w:pPr>
        <w:pStyle w:val="ListParagraph"/>
        <w:ind w:left="360"/>
        <w:rPr>
          <w:rFonts w:cstheme="minorHAnsi"/>
          <w:lang w:val="en-US"/>
        </w:rPr>
      </w:pPr>
    </w:p>
    <w:p w14:paraId="238536BC" w14:textId="77777777" w:rsidR="00A352D0" w:rsidRPr="000C3957" w:rsidRDefault="000655D0" w:rsidP="000C3957">
      <w:pPr>
        <w:pStyle w:val="ListParagraph"/>
        <w:numPr>
          <w:ilvl w:val="1"/>
          <w:numId w:val="1"/>
        </w:numPr>
        <w:ind w:left="360"/>
        <w:rPr>
          <w:rFonts w:cstheme="minorHAnsi"/>
          <w:lang w:val="en-US"/>
        </w:rPr>
      </w:pPr>
      <w:r w:rsidRPr="000C3957">
        <w:rPr>
          <w:rFonts w:cstheme="minorHAnsi"/>
          <w:lang w:val="en-US"/>
        </w:rPr>
        <w:t xml:space="preserve">Are they vulnerable individuals or groups?  </w:t>
      </w:r>
      <w:bookmarkStart w:id="0" w:name="_GoBack"/>
      <w:bookmarkEnd w:id="0"/>
    </w:p>
    <w:p w14:paraId="3A1BECBA" w14:textId="77777777" w:rsidR="00A352D0" w:rsidRPr="000C3957" w:rsidRDefault="00A352D0" w:rsidP="000C3957">
      <w:pPr>
        <w:pStyle w:val="ListParagraph"/>
        <w:ind w:left="360"/>
        <w:rPr>
          <w:rFonts w:cstheme="minorHAnsi"/>
          <w:lang w:val="en-US"/>
        </w:rPr>
      </w:pPr>
    </w:p>
    <w:p w14:paraId="1A86288D" w14:textId="766FB09D" w:rsidR="000655D0" w:rsidRPr="000C3957" w:rsidRDefault="000C3957" w:rsidP="000C3957">
      <w:pPr>
        <w:pStyle w:val="ListParagraph"/>
        <w:ind w:left="360"/>
        <w:rPr>
          <w:rFonts w:cstheme="minorHAnsi"/>
          <w:lang w:val="en-US"/>
        </w:rPr>
      </w:pPr>
      <w:sdt>
        <w:sdtPr>
          <w:rPr>
            <w:rFonts w:cstheme="minorHAnsi"/>
            <w:lang w:val="en-US"/>
          </w:rPr>
          <w:id w:val="-1870827088"/>
          <w14:checkbox>
            <w14:checked w14:val="0"/>
            <w14:checkedState w14:val="2612" w14:font="MS Gothic"/>
            <w14:uncheckedState w14:val="2610" w14:font="MS Gothic"/>
          </w14:checkbox>
        </w:sdtPr>
        <w:sdtEndPr/>
        <w:sdtContent>
          <w:r w:rsidR="00A352D0" w:rsidRPr="000C3957">
            <w:rPr>
              <w:rFonts w:ascii="Segoe UI Symbol" w:eastAsia="MS Gothic" w:hAnsi="Segoe UI Symbol" w:cs="Segoe UI Symbol"/>
              <w:lang w:val="en-US"/>
            </w:rPr>
            <w:t>☐</w:t>
          </w:r>
        </w:sdtContent>
      </w:sdt>
      <w:r w:rsidR="000655D0" w:rsidRPr="000C3957">
        <w:rPr>
          <w:rFonts w:cstheme="minorHAnsi"/>
          <w:lang w:val="en-US"/>
        </w:rPr>
        <w:t xml:space="preserve">YES  </w:t>
      </w:r>
      <w:r w:rsidR="00A352D0" w:rsidRPr="000C3957">
        <w:rPr>
          <w:rFonts w:cstheme="minorHAnsi"/>
          <w:lang w:val="en-US"/>
        </w:rPr>
        <w:t xml:space="preserve">  </w:t>
      </w:r>
      <w:sdt>
        <w:sdtPr>
          <w:rPr>
            <w:rFonts w:cstheme="minorHAnsi"/>
            <w:lang w:val="en-US"/>
          </w:rPr>
          <w:id w:val="-1022929573"/>
          <w14:checkbox>
            <w14:checked w14:val="0"/>
            <w14:checkedState w14:val="2612" w14:font="MS Gothic"/>
            <w14:uncheckedState w14:val="2610" w14:font="MS Gothic"/>
          </w14:checkbox>
        </w:sdtPr>
        <w:sdtEndPr/>
        <w:sdtContent>
          <w:r w:rsidR="00A352D0" w:rsidRPr="000C3957">
            <w:rPr>
              <w:rFonts w:ascii="Segoe UI Symbol" w:eastAsia="MS Gothic" w:hAnsi="Segoe UI Symbol" w:cs="Segoe UI Symbol"/>
              <w:lang w:val="en-US"/>
            </w:rPr>
            <w:t>☐</w:t>
          </w:r>
        </w:sdtContent>
      </w:sdt>
      <w:r w:rsidR="000655D0" w:rsidRPr="000C3957">
        <w:rPr>
          <w:rFonts w:cstheme="minorHAnsi"/>
          <w:lang w:val="en-US"/>
        </w:rPr>
        <w:t xml:space="preserve"> NO</w:t>
      </w:r>
    </w:p>
    <w:p w14:paraId="27CE6DB5" w14:textId="46A038DE" w:rsidR="000655D0" w:rsidRPr="000C3957" w:rsidRDefault="00C7790B" w:rsidP="000C3957">
      <w:pPr>
        <w:pStyle w:val="ListParagraph"/>
        <w:ind w:left="360"/>
        <w:rPr>
          <w:rFonts w:cstheme="minorHAnsi"/>
          <w:lang w:val="en-US"/>
        </w:rPr>
      </w:pPr>
      <w:r w:rsidRPr="000C3957">
        <w:rPr>
          <w:rFonts w:cstheme="minorHAnsi"/>
          <w:lang w:val="en-US"/>
        </w:rPr>
        <w:t>If yes, describe d</w:t>
      </w:r>
      <w:r w:rsidR="000655D0" w:rsidRPr="000C3957">
        <w:rPr>
          <w:rFonts w:cstheme="minorHAnsi"/>
          <w:lang w:val="en-US"/>
        </w:rPr>
        <w:t>etails of the type of vulnerability</w:t>
      </w:r>
      <w:r w:rsidR="007C2672" w:rsidRPr="000C3957">
        <w:rPr>
          <w:rFonts w:cstheme="minorHAnsi"/>
          <w:lang w:val="en-US"/>
        </w:rPr>
        <w:t>; children ( and provide age range), patient with disabilities, etc.</w:t>
      </w:r>
      <w:r w:rsidR="00A02AFB" w:rsidRPr="000C3957">
        <w:rPr>
          <w:rFonts w:cstheme="minorHAnsi"/>
          <w:lang w:val="en-US"/>
        </w:rPr>
        <w:t xml:space="preserve"> and provide a risk mitigation plan</w:t>
      </w:r>
      <w:r w:rsidR="00A352D0" w:rsidRPr="000C3957">
        <w:rPr>
          <w:rFonts w:cstheme="minorHAnsi"/>
          <w:lang w:val="en-US"/>
        </w:rPr>
        <w:t xml:space="preserve"> here below</w:t>
      </w:r>
      <w:r w:rsidR="000655D0" w:rsidRPr="000C3957">
        <w:rPr>
          <w:rFonts w:cstheme="minorHAnsi"/>
          <w:lang w:val="en-US"/>
        </w:rPr>
        <w:t xml:space="preserve">. </w:t>
      </w:r>
    </w:p>
    <w:p w14:paraId="02F3A945" w14:textId="2A0FEDFB" w:rsidR="00DF33FD" w:rsidRPr="000C3957" w:rsidRDefault="00DF33FD" w:rsidP="000C3957">
      <w:pPr>
        <w:ind w:left="405"/>
        <w:rPr>
          <w:rFonts w:cstheme="minorHAnsi"/>
          <w:lang w:val="en-US"/>
        </w:rPr>
      </w:pPr>
      <w:r w:rsidRPr="000C3957">
        <w:rPr>
          <w:rFonts w:cstheme="minorHAnsi"/>
          <w:lang w:val="en-US"/>
        </w:rPr>
        <w:lastRenderedPageBreak/>
        <w:t>……………………………………………………………………………………………………………………………………………………………………………………………………………………………………………………………………………………………………………………………………………………………………………………………………………………………………………………………………………………………………………………………………………………………………………………………………………………………………………………………………………………………………………………………………………</w:t>
      </w:r>
      <w:r w:rsidR="00A352D0" w:rsidRPr="000C3957">
        <w:rPr>
          <w:rFonts w:cstheme="minorHAnsi"/>
          <w:lang w:val="en-US"/>
        </w:rPr>
        <w:t>…………………………………………………………………………………………………………………………………………………………………………………………………………………………………………………………………………….</w:t>
      </w:r>
    </w:p>
    <w:p w14:paraId="4E64AA13" w14:textId="77777777" w:rsidR="00071053" w:rsidRPr="000C3957" w:rsidRDefault="00071053" w:rsidP="000C3957">
      <w:pPr>
        <w:pStyle w:val="ListParagraph"/>
        <w:ind w:left="360"/>
        <w:rPr>
          <w:rFonts w:cstheme="minorHAnsi"/>
          <w:lang w:val="en-US"/>
        </w:rPr>
      </w:pPr>
    </w:p>
    <w:p w14:paraId="05F3AEA1" w14:textId="4FD6B41F" w:rsidR="00F25555" w:rsidRPr="000C3957" w:rsidRDefault="55FAFFE4" w:rsidP="000C3957">
      <w:pPr>
        <w:pStyle w:val="ListParagraph"/>
        <w:numPr>
          <w:ilvl w:val="0"/>
          <w:numId w:val="1"/>
        </w:numPr>
        <w:ind w:left="360"/>
        <w:rPr>
          <w:rFonts w:cstheme="minorHAnsi"/>
          <w:b/>
          <w:bCs/>
          <w:u w:val="single"/>
          <w:lang w:val="en-US"/>
        </w:rPr>
      </w:pPr>
      <w:r w:rsidRPr="000C3957">
        <w:rPr>
          <w:rFonts w:cstheme="minorHAnsi"/>
          <w:b/>
          <w:bCs/>
          <w:u w:val="single"/>
          <w:lang w:val="en-US"/>
        </w:rPr>
        <w:t>any other ethical issues that the project implies:</w:t>
      </w:r>
    </w:p>
    <w:p w14:paraId="7AC8F77A" w14:textId="3CAB9696" w:rsidR="00F25555" w:rsidRPr="000C3957" w:rsidRDefault="00F25555" w:rsidP="000C3957">
      <w:pPr>
        <w:pStyle w:val="ListParagraph"/>
        <w:ind w:left="360"/>
        <w:rPr>
          <w:rFonts w:cstheme="minorHAnsi"/>
          <w:lang w:val="en-US"/>
        </w:rPr>
      </w:pPr>
      <w:r w:rsidRPr="000C3957">
        <w:rPr>
          <w:rFonts w:cstheme="minorHAnsi"/>
          <w:lang w:val="en-US"/>
        </w:rPr>
        <w:t>………………………………………………………………………………………………………………………………………………………………………………………………………………………………………………………………………………………………………………………………………………………………………………………………………………………………………………………………………………………………………………………………………………………………………………………………………………………………………………………………………………………………………………………………………………………………………………………………………………………………………………………………………………………………………………………………………………………………………………………………………………………………………………………………………………………………………………………………………………………………………..</w:t>
      </w:r>
    </w:p>
    <w:p w14:paraId="1DBCC0BA" w14:textId="25D3E489" w:rsidR="00F25555" w:rsidRPr="000C3957" w:rsidRDefault="00F25555" w:rsidP="00F25555">
      <w:pPr>
        <w:pStyle w:val="ListParagraph"/>
        <w:ind w:left="900"/>
        <w:rPr>
          <w:rFonts w:cstheme="minorHAnsi"/>
          <w:b/>
          <w:lang w:val="en-US"/>
        </w:rPr>
      </w:pPr>
    </w:p>
    <w:p w14:paraId="4CF325CC" w14:textId="26FDEEA2" w:rsidR="000926B9" w:rsidRPr="000C3957" w:rsidRDefault="000926B9" w:rsidP="00F25555">
      <w:pPr>
        <w:pStyle w:val="ListParagraph"/>
        <w:ind w:left="900"/>
        <w:rPr>
          <w:rFonts w:cstheme="minorHAnsi"/>
          <w:b/>
          <w:lang w:val="en-US"/>
        </w:rPr>
      </w:pPr>
    </w:p>
    <w:p w14:paraId="207D0CDE" w14:textId="77777777" w:rsidR="000926B9" w:rsidRPr="000C3957" w:rsidRDefault="000926B9" w:rsidP="000926B9">
      <w:pPr>
        <w:spacing w:line="240" w:lineRule="auto"/>
        <w:jc w:val="both"/>
        <w:rPr>
          <w:rFonts w:cstheme="minorHAnsi"/>
          <w:i/>
          <w:lang w:val="en-US"/>
        </w:rPr>
      </w:pPr>
      <w:r w:rsidRPr="000C3957">
        <w:rPr>
          <w:rFonts w:cstheme="minorHAnsi"/>
          <w:i/>
          <w:lang w:val="en-US"/>
        </w:rPr>
        <w:t>IHS is committed to the rules of research integrity and research transparency and requires its researchers to comply with ethical standards of research. If no ethical aspects need to be considered, any research application submitted at IHS must explicitly state so. All researchers also commit to restrain themselves from any form of scientific misconduct. Scientific misconduct includes, but is not limited to, fabrication and falsification of project results, their altering, withholding or insufficient documentation; it includes different form of plagiarism such as use of third-party ideas without indication of origin, multiple use of own research results without making this clear (self-plagiarism), assertion of authorship without having made a contribution, denial of authorship despite contribution as well as commissioning of a person other than the author without acknowledgement (ghostwriting). Misuse of research funds or any obstruction/sabotage of research are also part of scientific misconduct.</w:t>
      </w:r>
    </w:p>
    <w:p w14:paraId="76B8896D" w14:textId="77777777" w:rsidR="000926B9" w:rsidRPr="000C3957" w:rsidRDefault="000926B9" w:rsidP="00F25555">
      <w:pPr>
        <w:pStyle w:val="ListParagraph"/>
        <w:ind w:left="900"/>
        <w:rPr>
          <w:rFonts w:cstheme="minorHAnsi"/>
          <w:b/>
          <w:lang w:val="en-US"/>
        </w:rPr>
      </w:pPr>
    </w:p>
    <w:sectPr w:rsidR="000926B9" w:rsidRPr="000C395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592AE" w14:textId="77777777" w:rsidR="000C3957" w:rsidRDefault="000C3957" w:rsidP="000C3957">
      <w:pPr>
        <w:spacing w:after="0" w:line="240" w:lineRule="auto"/>
      </w:pPr>
      <w:r>
        <w:separator/>
      </w:r>
    </w:p>
  </w:endnote>
  <w:endnote w:type="continuationSeparator" w:id="0">
    <w:p w14:paraId="022A8061" w14:textId="77777777" w:rsidR="000C3957" w:rsidRDefault="000C3957" w:rsidP="000C3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FD203" w14:textId="3E3D97CC" w:rsidR="000C3957" w:rsidRDefault="000C3957" w:rsidP="000C3957">
    <w:pPr>
      <w:pStyle w:val="Footer"/>
      <w:jc w:val="center"/>
    </w:pPr>
    <w:r>
      <w:rPr>
        <w:noProof/>
      </w:rPr>
      <w:drawing>
        <wp:inline distT="0" distB="0" distL="0" distR="0" wp14:anchorId="5BF54A78" wp14:editId="6C36C3DE">
          <wp:extent cx="2334974" cy="362154"/>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383" cy="39432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A8C79" w14:textId="77777777" w:rsidR="000C3957" w:rsidRDefault="000C3957" w:rsidP="000C3957">
      <w:pPr>
        <w:spacing w:after="0" w:line="240" w:lineRule="auto"/>
      </w:pPr>
      <w:r>
        <w:separator/>
      </w:r>
    </w:p>
  </w:footnote>
  <w:footnote w:type="continuationSeparator" w:id="0">
    <w:p w14:paraId="17CE239F" w14:textId="77777777" w:rsidR="000C3957" w:rsidRDefault="000C3957" w:rsidP="000C3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C1A01"/>
    <w:multiLevelType w:val="hybridMultilevel"/>
    <w:tmpl w:val="931078E8"/>
    <w:lvl w:ilvl="0" w:tplc="0C070019">
      <w:start w:val="1"/>
      <w:numFmt w:val="lowerLetter"/>
      <w:lvlText w:val="%1."/>
      <w:lvlJc w:val="left"/>
      <w:pPr>
        <w:ind w:left="1620" w:hanging="360"/>
      </w:pPr>
    </w:lvl>
    <w:lvl w:ilvl="1" w:tplc="0C070019">
      <w:start w:val="1"/>
      <w:numFmt w:val="lowerLetter"/>
      <w:lvlText w:val="%2."/>
      <w:lvlJc w:val="left"/>
      <w:pPr>
        <w:ind w:left="2340" w:hanging="360"/>
      </w:pPr>
    </w:lvl>
    <w:lvl w:ilvl="2" w:tplc="0C07001B">
      <w:start w:val="1"/>
      <w:numFmt w:val="lowerRoman"/>
      <w:lvlText w:val="%3."/>
      <w:lvlJc w:val="right"/>
      <w:pPr>
        <w:ind w:left="3060" w:hanging="180"/>
      </w:pPr>
    </w:lvl>
    <w:lvl w:ilvl="3" w:tplc="0C07000F" w:tentative="1">
      <w:start w:val="1"/>
      <w:numFmt w:val="decimal"/>
      <w:lvlText w:val="%4."/>
      <w:lvlJc w:val="left"/>
      <w:pPr>
        <w:ind w:left="3780" w:hanging="360"/>
      </w:pPr>
    </w:lvl>
    <w:lvl w:ilvl="4" w:tplc="0C070019" w:tentative="1">
      <w:start w:val="1"/>
      <w:numFmt w:val="lowerLetter"/>
      <w:lvlText w:val="%5."/>
      <w:lvlJc w:val="left"/>
      <w:pPr>
        <w:ind w:left="4500" w:hanging="360"/>
      </w:pPr>
    </w:lvl>
    <w:lvl w:ilvl="5" w:tplc="0C07001B" w:tentative="1">
      <w:start w:val="1"/>
      <w:numFmt w:val="lowerRoman"/>
      <w:lvlText w:val="%6."/>
      <w:lvlJc w:val="right"/>
      <w:pPr>
        <w:ind w:left="5220" w:hanging="180"/>
      </w:pPr>
    </w:lvl>
    <w:lvl w:ilvl="6" w:tplc="0C07000F" w:tentative="1">
      <w:start w:val="1"/>
      <w:numFmt w:val="decimal"/>
      <w:lvlText w:val="%7."/>
      <w:lvlJc w:val="left"/>
      <w:pPr>
        <w:ind w:left="5940" w:hanging="360"/>
      </w:pPr>
    </w:lvl>
    <w:lvl w:ilvl="7" w:tplc="0C070019" w:tentative="1">
      <w:start w:val="1"/>
      <w:numFmt w:val="lowerLetter"/>
      <w:lvlText w:val="%8."/>
      <w:lvlJc w:val="left"/>
      <w:pPr>
        <w:ind w:left="6660" w:hanging="360"/>
      </w:pPr>
    </w:lvl>
    <w:lvl w:ilvl="8" w:tplc="0C07001B" w:tentative="1">
      <w:start w:val="1"/>
      <w:numFmt w:val="lowerRoman"/>
      <w:lvlText w:val="%9."/>
      <w:lvlJc w:val="right"/>
      <w:pPr>
        <w:ind w:left="7380" w:hanging="180"/>
      </w:pPr>
    </w:lvl>
  </w:abstractNum>
  <w:abstractNum w:abstractNumId="1" w15:restartNumberingAfterBreak="0">
    <w:nsid w:val="24D65AD0"/>
    <w:multiLevelType w:val="hybridMultilevel"/>
    <w:tmpl w:val="B04E524A"/>
    <w:lvl w:ilvl="0" w:tplc="23B678BE">
      <w:numFmt w:val="bullet"/>
      <w:lvlText w:val="-"/>
      <w:lvlJc w:val="left"/>
      <w:pPr>
        <w:ind w:left="1260" w:hanging="360"/>
      </w:pPr>
      <w:rPr>
        <w:rFonts w:ascii="Calibri" w:eastAsiaTheme="minorHAnsi" w:hAnsi="Calibri" w:cs="Calibri" w:hint="default"/>
      </w:rPr>
    </w:lvl>
    <w:lvl w:ilvl="1" w:tplc="0C070003" w:tentative="1">
      <w:start w:val="1"/>
      <w:numFmt w:val="bullet"/>
      <w:lvlText w:val="o"/>
      <w:lvlJc w:val="left"/>
      <w:pPr>
        <w:ind w:left="1980" w:hanging="360"/>
      </w:pPr>
      <w:rPr>
        <w:rFonts w:ascii="Courier New" w:hAnsi="Courier New" w:cs="Courier New" w:hint="default"/>
      </w:rPr>
    </w:lvl>
    <w:lvl w:ilvl="2" w:tplc="0C070005" w:tentative="1">
      <w:start w:val="1"/>
      <w:numFmt w:val="bullet"/>
      <w:lvlText w:val=""/>
      <w:lvlJc w:val="left"/>
      <w:pPr>
        <w:ind w:left="2700" w:hanging="360"/>
      </w:pPr>
      <w:rPr>
        <w:rFonts w:ascii="Wingdings" w:hAnsi="Wingdings" w:hint="default"/>
      </w:rPr>
    </w:lvl>
    <w:lvl w:ilvl="3" w:tplc="0C070001" w:tentative="1">
      <w:start w:val="1"/>
      <w:numFmt w:val="bullet"/>
      <w:lvlText w:val=""/>
      <w:lvlJc w:val="left"/>
      <w:pPr>
        <w:ind w:left="3420" w:hanging="360"/>
      </w:pPr>
      <w:rPr>
        <w:rFonts w:ascii="Symbol" w:hAnsi="Symbol" w:hint="default"/>
      </w:rPr>
    </w:lvl>
    <w:lvl w:ilvl="4" w:tplc="0C070003" w:tentative="1">
      <w:start w:val="1"/>
      <w:numFmt w:val="bullet"/>
      <w:lvlText w:val="o"/>
      <w:lvlJc w:val="left"/>
      <w:pPr>
        <w:ind w:left="4140" w:hanging="360"/>
      </w:pPr>
      <w:rPr>
        <w:rFonts w:ascii="Courier New" w:hAnsi="Courier New" w:cs="Courier New" w:hint="default"/>
      </w:rPr>
    </w:lvl>
    <w:lvl w:ilvl="5" w:tplc="0C070005" w:tentative="1">
      <w:start w:val="1"/>
      <w:numFmt w:val="bullet"/>
      <w:lvlText w:val=""/>
      <w:lvlJc w:val="left"/>
      <w:pPr>
        <w:ind w:left="4860" w:hanging="360"/>
      </w:pPr>
      <w:rPr>
        <w:rFonts w:ascii="Wingdings" w:hAnsi="Wingdings" w:hint="default"/>
      </w:rPr>
    </w:lvl>
    <w:lvl w:ilvl="6" w:tplc="0C070001" w:tentative="1">
      <w:start w:val="1"/>
      <w:numFmt w:val="bullet"/>
      <w:lvlText w:val=""/>
      <w:lvlJc w:val="left"/>
      <w:pPr>
        <w:ind w:left="5580" w:hanging="360"/>
      </w:pPr>
      <w:rPr>
        <w:rFonts w:ascii="Symbol" w:hAnsi="Symbol" w:hint="default"/>
      </w:rPr>
    </w:lvl>
    <w:lvl w:ilvl="7" w:tplc="0C070003" w:tentative="1">
      <w:start w:val="1"/>
      <w:numFmt w:val="bullet"/>
      <w:lvlText w:val="o"/>
      <w:lvlJc w:val="left"/>
      <w:pPr>
        <w:ind w:left="6300" w:hanging="360"/>
      </w:pPr>
      <w:rPr>
        <w:rFonts w:ascii="Courier New" w:hAnsi="Courier New" w:cs="Courier New" w:hint="default"/>
      </w:rPr>
    </w:lvl>
    <w:lvl w:ilvl="8" w:tplc="0C070005" w:tentative="1">
      <w:start w:val="1"/>
      <w:numFmt w:val="bullet"/>
      <w:lvlText w:val=""/>
      <w:lvlJc w:val="left"/>
      <w:pPr>
        <w:ind w:left="7020" w:hanging="360"/>
      </w:pPr>
      <w:rPr>
        <w:rFonts w:ascii="Wingdings" w:hAnsi="Wingdings" w:hint="default"/>
      </w:rPr>
    </w:lvl>
  </w:abstractNum>
  <w:abstractNum w:abstractNumId="2" w15:restartNumberingAfterBreak="0">
    <w:nsid w:val="3B5E426D"/>
    <w:multiLevelType w:val="hybridMultilevel"/>
    <w:tmpl w:val="6D7E0C82"/>
    <w:lvl w:ilvl="0" w:tplc="EE1411A0">
      <w:start w:val="3"/>
      <w:numFmt w:val="bullet"/>
      <w:lvlText w:val="-"/>
      <w:lvlJc w:val="left"/>
      <w:pPr>
        <w:ind w:left="1305" w:hanging="360"/>
      </w:pPr>
      <w:rPr>
        <w:rFonts w:ascii="Calibri" w:eastAsiaTheme="minorHAnsi" w:hAnsi="Calibri" w:cs="Calibri" w:hint="default"/>
      </w:rPr>
    </w:lvl>
    <w:lvl w:ilvl="1" w:tplc="0C070003" w:tentative="1">
      <w:start w:val="1"/>
      <w:numFmt w:val="bullet"/>
      <w:lvlText w:val="o"/>
      <w:lvlJc w:val="left"/>
      <w:pPr>
        <w:ind w:left="2025" w:hanging="360"/>
      </w:pPr>
      <w:rPr>
        <w:rFonts w:ascii="Courier New" w:hAnsi="Courier New" w:cs="Courier New" w:hint="default"/>
      </w:rPr>
    </w:lvl>
    <w:lvl w:ilvl="2" w:tplc="0C070005" w:tentative="1">
      <w:start w:val="1"/>
      <w:numFmt w:val="bullet"/>
      <w:lvlText w:val=""/>
      <w:lvlJc w:val="left"/>
      <w:pPr>
        <w:ind w:left="2745" w:hanging="360"/>
      </w:pPr>
      <w:rPr>
        <w:rFonts w:ascii="Wingdings" w:hAnsi="Wingdings" w:hint="default"/>
      </w:rPr>
    </w:lvl>
    <w:lvl w:ilvl="3" w:tplc="0C070001" w:tentative="1">
      <w:start w:val="1"/>
      <w:numFmt w:val="bullet"/>
      <w:lvlText w:val=""/>
      <w:lvlJc w:val="left"/>
      <w:pPr>
        <w:ind w:left="3465" w:hanging="360"/>
      </w:pPr>
      <w:rPr>
        <w:rFonts w:ascii="Symbol" w:hAnsi="Symbol" w:hint="default"/>
      </w:rPr>
    </w:lvl>
    <w:lvl w:ilvl="4" w:tplc="0C070003" w:tentative="1">
      <w:start w:val="1"/>
      <w:numFmt w:val="bullet"/>
      <w:lvlText w:val="o"/>
      <w:lvlJc w:val="left"/>
      <w:pPr>
        <w:ind w:left="4185" w:hanging="360"/>
      </w:pPr>
      <w:rPr>
        <w:rFonts w:ascii="Courier New" w:hAnsi="Courier New" w:cs="Courier New" w:hint="default"/>
      </w:rPr>
    </w:lvl>
    <w:lvl w:ilvl="5" w:tplc="0C070005" w:tentative="1">
      <w:start w:val="1"/>
      <w:numFmt w:val="bullet"/>
      <w:lvlText w:val=""/>
      <w:lvlJc w:val="left"/>
      <w:pPr>
        <w:ind w:left="4905" w:hanging="360"/>
      </w:pPr>
      <w:rPr>
        <w:rFonts w:ascii="Wingdings" w:hAnsi="Wingdings" w:hint="default"/>
      </w:rPr>
    </w:lvl>
    <w:lvl w:ilvl="6" w:tplc="0C070001" w:tentative="1">
      <w:start w:val="1"/>
      <w:numFmt w:val="bullet"/>
      <w:lvlText w:val=""/>
      <w:lvlJc w:val="left"/>
      <w:pPr>
        <w:ind w:left="5625" w:hanging="360"/>
      </w:pPr>
      <w:rPr>
        <w:rFonts w:ascii="Symbol" w:hAnsi="Symbol" w:hint="default"/>
      </w:rPr>
    </w:lvl>
    <w:lvl w:ilvl="7" w:tplc="0C070003" w:tentative="1">
      <w:start w:val="1"/>
      <w:numFmt w:val="bullet"/>
      <w:lvlText w:val="o"/>
      <w:lvlJc w:val="left"/>
      <w:pPr>
        <w:ind w:left="6345" w:hanging="360"/>
      </w:pPr>
      <w:rPr>
        <w:rFonts w:ascii="Courier New" w:hAnsi="Courier New" w:cs="Courier New" w:hint="default"/>
      </w:rPr>
    </w:lvl>
    <w:lvl w:ilvl="8" w:tplc="0C070005" w:tentative="1">
      <w:start w:val="1"/>
      <w:numFmt w:val="bullet"/>
      <w:lvlText w:val=""/>
      <w:lvlJc w:val="left"/>
      <w:pPr>
        <w:ind w:left="7065" w:hanging="360"/>
      </w:pPr>
      <w:rPr>
        <w:rFonts w:ascii="Wingdings" w:hAnsi="Wingdings" w:hint="default"/>
      </w:rPr>
    </w:lvl>
  </w:abstractNum>
  <w:abstractNum w:abstractNumId="3" w15:restartNumberingAfterBreak="0">
    <w:nsid w:val="428764C3"/>
    <w:multiLevelType w:val="hybridMultilevel"/>
    <w:tmpl w:val="D704676E"/>
    <w:lvl w:ilvl="0" w:tplc="0C070011">
      <w:start w:val="1"/>
      <w:numFmt w:val="decimal"/>
      <w:lvlText w:val="%1)"/>
      <w:lvlJc w:val="left"/>
      <w:pPr>
        <w:ind w:left="900" w:hanging="360"/>
      </w:pPr>
      <w:rPr>
        <w:rFonts w:hint="default"/>
      </w:rPr>
    </w:lvl>
    <w:lvl w:ilvl="1" w:tplc="0C070019">
      <w:start w:val="1"/>
      <w:numFmt w:val="lowerLetter"/>
      <w:lvlText w:val="%2."/>
      <w:lvlJc w:val="left"/>
      <w:pPr>
        <w:ind w:left="1620" w:hanging="360"/>
      </w:pPr>
    </w:lvl>
    <w:lvl w:ilvl="2" w:tplc="0C07001B" w:tentative="1">
      <w:start w:val="1"/>
      <w:numFmt w:val="lowerRoman"/>
      <w:lvlText w:val="%3."/>
      <w:lvlJc w:val="right"/>
      <w:pPr>
        <w:ind w:left="2340" w:hanging="180"/>
      </w:pPr>
    </w:lvl>
    <w:lvl w:ilvl="3" w:tplc="0C07000F" w:tentative="1">
      <w:start w:val="1"/>
      <w:numFmt w:val="decimal"/>
      <w:lvlText w:val="%4."/>
      <w:lvlJc w:val="left"/>
      <w:pPr>
        <w:ind w:left="3060" w:hanging="360"/>
      </w:pPr>
    </w:lvl>
    <w:lvl w:ilvl="4" w:tplc="0C070019" w:tentative="1">
      <w:start w:val="1"/>
      <w:numFmt w:val="lowerLetter"/>
      <w:lvlText w:val="%5."/>
      <w:lvlJc w:val="left"/>
      <w:pPr>
        <w:ind w:left="3780" w:hanging="360"/>
      </w:pPr>
    </w:lvl>
    <w:lvl w:ilvl="5" w:tplc="0C07001B" w:tentative="1">
      <w:start w:val="1"/>
      <w:numFmt w:val="lowerRoman"/>
      <w:lvlText w:val="%6."/>
      <w:lvlJc w:val="right"/>
      <w:pPr>
        <w:ind w:left="4500" w:hanging="180"/>
      </w:pPr>
    </w:lvl>
    <w:lvl w:ilvl="6" w:tplc="0C07000F" w:tentative="1">
      <w:start w:val="1"/>
      <w:numFmt w:val="decimal"/>
      <w:lvlText w:val="%7."/>
      <w:lvlJc w:val="left"/>
      <w:pPr>
        <w:ind w:left="5220" w:hanging="360"/>
      </w:pPr>
    </w:lvl>
    <w:lvl w:ilvl="7" w:tplc="0C070019" w:tentative="1">
      <w:start w:val="1"/>
      <w:numFmt w:val="lowerLetter"/>
      <w:lvlText w:val="%8."/>
      <w:lvlJc w:val="left"/>
      <w:pPr>
        <w:ind w:left="5940" w:hanging="360"/>
      </w:pPr>
    </w:lvl>
    <w:lvl w:ilvl="8" w:tplc="0C07001B" w:tentative="1">
      <w:start w:val="1"/>
      <w:numFmt w:val="lowerRoman"/>
      <w:lvlText w:val="%9."/>
      <w:lvlJc w:val="right"/>
      <w:pPr>
        <w:ind w:left="6660" w:hanging="180"/>
      </w:pPr>
    </w:lvl>
  </w:abstractNum>
  <w:abstractNum w:abstractNumId="4" w15:restartNumberingAfterBreak="0">
    <w:nsid w:val="75BC060C"/>
    <w:multiLevelType w:val="hybridMultilevel"/>
    <w:tmpl w:val="1C9A829C"/>
    <w:lvl w:ilvl="0" w:tplc="0C070011">
      <w:start w:val="1"/>
      <w:numFmt w:val="decimal"/>
      <w:lvlText w:val="%1)"/>
      <w:lvlJc w:val="left"/>
      <w:pPr>
        <w:ind w:left="900" w:hanging="360"/>
      </w:pPr>
      <w:rPr>
        <w:rFonts w:hint="default"/>
      </w:rPr>
    </w:lvl>
    <w:lvl w:ilvl="1" w:tplc="0C070019">
      <w:start w:val="1"/>
      <w:numFmt w:val="lowerLetter"/>
      <w:lvlText w:val="%2."/>
      <w:lvlJc w:val="left"/>
      <w:pPr>
        <w:ind w:left="1620" w:hanging="360"/>
      </w:pPr>
    </w:lvl>
    <w:lvl w:ilvl="2" w:tplc="0C07001B" w:tentative="1">
      <w:start w:val="1"/>
      <w:numFmt w:val="lowerRoman"/>
      <w:lvlText w:val="%3."/>
      <w:lvlJc w:val="right"/>
      <w:pPr>
        <w:ind w:left="2340" w:hanging="180"/>
      </w:pPr>
    </w:lvl>
    <w:lvl w:ilvl="3" w:tplc="0C07000F" w:tentative="1">
      <w:start w:val="1"/>
      <w:numFmt w:val="decimal"/>
      <w:lvlText w:val="%4."/>
      <w:lvlJc w:val="left"/>
      <w:pPr>
        <w:ind w:left="3060" w:hanging="360"/>
      </w:pPr>
    </w:lvl>
    <w:lvl w:ilvl="4" w:tplc="0C070019" w:tentative="1">
      <w:start w:val="1"/>
      <w:numFmt w:val="lowerLetter"/>
      <w:lvlText w:val="%5."/>
      <w:lvlJc w:val="left"/>
      <w:pPr>
        <w:ind w:left="3780" w:hanging="360"/>
      </w:pPr>
    </w:lvl>
    <w:lvl w:ilvl="5" w:tplc="0C07001B" w:tentative="1">
      <w:start w:val="1"/>
      <w:numFmt w:val="lowerRoman"/>
      <w:lvlText w:val="%6."/>
      <w:lvlJc w:val="right"/>
      <w:pPr>
        <w:ind w:left="4500" w:hanging="180"/>
      </w:pPr>
    </w:lvl>
    <w:lvl w:ilvl="6" w:tplc="0C07000F" w:tentative="1">
      <w:start w:val="1"/>
      <w:numFmt w:val="decimal"/>
      <w:lvlText w:val="%7."/>
      <w:lvlJc w:val="left"/>
      <w:pPr>
        <w:ind w:left="5220" w:hanging="360"/>
      </w:pPr>
    </w:lvl>
    <w:lvl w:ilvl="7" w:tplc="0C070019" w:tentative="1">
      <w:start w:val="1"/>
      <w:numFmt w:val="lowerLetter"/>
      <w:lvlText w:val="%8."/>
      <w:lvlJc w:val="left"/>
      <w:pPr>
        <w:ind w:left="5940" w:hanging="360"/>
      </w:pPr>
    </w:lvl>
    <w:lvl w:ilvl="8" w:tplc="0C07001B" w:tentative="1">
      <w:start w:val="1"/>
      <w:numFmt w:val="lowerRoman"/>
      <w:lvlText w:val="%9."/>
      <w:lvlJc w:val="right"/>
      <w:pPr>
        <w:ind w:left="666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6EF"/>
    <w:rsid w:val="00007954"/>
    <w:rsid w:val="000655D0"/>
    <w:rsid w:val="00071053"/>
    <w:rsid w:val="00077A31"/>
    <w:rsid w:val="0009083B"/>
    <w:rsid w:val="000926B9"/>
    <w:rsid w:val="000C3957"/>
    <w:rsid w:val="001167D1"/>
    <w:rsid w:val="00197202"/>
    <w:rsid w:val="001A44A3"/>
    <w:rsid w:val="0029686A"/>
    <w:rsid w:val="002C0C97"/>
    <w:rsid w:val="00563A31"/>
    <w:rsid w:val="005B64B8"/>
    <w:rsid w:val="005D0393"/>
    <w:rsid w:val="00665A69"/>
    <w:rsid w:val="006A0FA4"/>
    <w:rsid w:val="007C2672"/>
    <w:rsid w:val="007C7583"/>
    <w:rsid w:val="007E006E"/>
    <w:rsid w:val="008734B8"/>
    <w:rsid w:val="0087439B"/>
    <w:rsid w:val="008B3FB4"/>
    <w:rsid w:val="00957639"/>
    <w:rsid w:val="00996C1C"/>
    <w:rsid w:val="00A02AFB"/>
    <w:rsid w:val="00A22245"/>
    <w:rsid w:val="00A352D0"/>
    <w:rsid w:val="00A74DE0"/>
    <w:rsid w:val="00A80389"/>
    <w:rsid w:val="00B05FDE"/>
    <w:rsid w:val="00C7790B"/>
    <w:rsid w:val="00C92B6C"/>
    <w:rsid w:val="00CA6C7B"/>
    <w:rsid w:val="00CB3875"/>
    <w:rsid w:val="00D22CCA"/>
    <w:rsid w:val="00D905BB"/>
    <w:rsid w:val="00DA593B"/>
    <w:rsid w:val="00DD2E1E"/>
    <w:rsid w:val="00DF33FD"/>
    <w:rsid w:val="00E506EF"/>
    <w:rsid w:val="00E74919"/>
    <w:rsid w:val="00F25555"/>
    <w:rsid w:val="00FD316A"/>
    <w:rsid w:val="00FE26FA"/>
    <w:rsid w:val="55FAFF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0C5F1"/>
  <w15:chartTrackingRefBased/>
  <w15:docId w15:val="{268362A6-6A2B-4782-A756-61D78DC8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6EF"/>
    <w:pPr>
      <w:ind w:left="720"/>
      <w:contextualSpacing/>
    </w:pPr>
  </w:style>
  <w:style w:type="paragraph" w:styleId="BalloonText">
    <w:name w:val="Balloon Text"/>
    <w:basedOn w:val="Normal"/>
    <w:link w:val="BalloonTextChar"/>
    <w:uiPriority w:val="99"/>
    <w:semiHidden/>
    <w:unhideWhenUsed/>
    <w:rsid w:val="00E74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919"/>
    <w:rPr>
      <w:rFonts w:ascii="Segoe UI" w:hAnsi="Segoe UI" w:cs="Segoe UI"/>
      <w:sz w:val="18"/>
      <w:szCs w:val="18"/>
    </w:rPr>
  </w:style>
  <w:style w:type="character" w:styleId="CommentReference">
    <w:name w:val="annotation reference"/>
    <w:basedOn w:val="DefaultParagraphFont"/>
    <w:uiPriority w:val="99"/>
    <w:semiHidden/>
    <w:unhideWhenUsed/>
    <w:rsid w:val="00DD2E1E"/>
    <w:rPr>
      <w:sz w:val="16"/>
      <w:szCs w:val="16"/>
    </w:rPr>
  </w:style>
  <w:style w:type="paragraph" w:styleId="CommentText">
    <w:name w:val="annotation text"/>
    <w:basedOn w:val="Normal"/>
    <w:link w:val="CommentTextChar"/>
    <w:uiPriority w:val="99"/>
    <w:semiHidden/>
    <w:unhideWhenUsed/>
    <w:rsid w:val="00DD2E1E"/>
    <w:pPr>
      <w:spacing w:line="240" w:lineRule="auto"/>
    </w:pPr>
    <w:rPr>
      <w:sz w:val="20"/>
      <w:szCs w:val="20"/>
    </w:rPr>
  </w:style>
  <w:style w:type="character" w:customStyle="1" w:styleId="CommentTextChar">
    <w:name w:val="Comment Text Char"/>
    <w:basedOn w:val="DefaultParagraphFont"/>
    <w:link w:val="CommentText"/>
    <w:uiPriority w:val="99"/>
    <w:semiHidden/>
    <w:rsid w:val="00DD2E1E"/>
    <w:rPr>
      <w:sz w:val="20"/>
      <w:szCs w:val="20"/>
    </w:rPr>
  </w:style>
  <w:style w:type="paragraph" w:styleId="CommentSubject">
    <w:name w:val="annotation subject"/>
    <w:basedOn w:val="CommentText"/>
    <w:next w:val="CommentText"/>
    <w:link w:val="CommentSubjectChar"/>
    <w:uiPriority w:val="99"/>
    <w:semiHidden/>
    <w:unhideWhenUsed/>
    <w:rsid w:val="00DD2E1E"/>
    <w:rPr>
      <w:b/>
      <w:bCs/>
    </w:rPr>
  </w:style>
  <w:style w:type="character" w:customStyle="1" w:styleId="CommentSubjectChar">
    <w:name w:val="Comment Subject Char"/>
    <w:basedOn w:val="CommentTextChar"/>
    <w:link w:val="CommentSubject"/>
    <w:uiPriority w:val="99"/>
    <w:semiHidden/>
    <w:rsid w:val="00DD2E1E"/>
    <w:rPr>
      <w:b/>
      <w:bCs/>
      <w:sz w:val="20"/>
      <w:szCs w:val="20"/>
    </w:rPr>
  </w:style>
  <w:style w:type="paragraph" w:styleId="Header">
    <w:name w:val="header"/>
    <w:basedOn w:val="Normal"/>
    <w:link w:val="HeaderChar"/>
    <w:uiPriority w:val="99"/>
    <w:unhideWhenUsed/>
    <w:rsid w:val="000C39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957"/>
  </w:style>
  <w:style w:type="paragraph" w:styleId="Footer">
    <w:name w:val="footer"/>
    <w:basedOn w:val="Normal"/>
    <w:link w:val="FooterChar"/>
    <w:uiPriority w:val="99"/>
    <w:unhideWhenUsed/>
    <w:rsid w:val="000C39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HS Colors">
      <a:dk1>
        <a:srgbClr val="000000"/>
      </a:dk1>
      <a:lt1>
        <a:srgbClr val="FFFFFF"/>
      </a:lt1>
      <a:dk2>
        <a:srgbClr val="757575"/>
      </a:dk2>
      <a:lt2>
        <a:srgbClr val="EFEEEE"/>
      </a:lt2>
      <a:accent1>
        <a:srgbClr val="9B2341"/>
      </a:accent1>
      <a:accent2>
        <a:srgbClr val="6DA4A7"/>
      </a:accent2>
      <a:accent3>
        <a:srgbClr val="025468"/>
      </a:accent3>
      <a:accent4>
        <a:srgbClr val="E99288"/>
      </a:accent4>
      <a:accent5>
        <a:srgbClr val="4C1101"/>
      </a:accent5>
      <a:accent6>
        <a:srgbClr val="6C8486"/>
      </a:accent6>
      <a:hlink>
        <a:srgbClr val="9B2341"/>
      </a:hlink>
      <a:folHlink>
        <a:srgbClr val="6C848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35834-201A-4CFB-B444-8FE9DF96B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IHS</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Durnova</dc:creator>
  <cp:keywords/>
  <dc:description/>
  <cp:lastModifiedBy>Sascha Harold</cp:lastModifiedBy>
  <cp:revision>4</cp:revision>
  <cp:lastPrinted>2020-01-22T09:10:00Z</cp:lastPrinted>
  <dcterms:created xsi:type="dcterms:W3CDTF">2020-09-02T12:58:00Z</dcterms:created>
  <dcterms:modified xsi:type="dcterms:W3CDTF">2020-10-22T09:30:00Z</dcterms:modified>
</cp:coreProperties>
</file>